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8E9" w:rsidRPr="00882CB0" w:rsidRDefault="00882CB0" w:rsidP="003E6758">
      <w:pPr>
        <w:jc w:val="center"/>
        <w:rPr>
          <w:sz w:val="32"/>
          <w:szCs w:val="32"/>
        </w:rPr>
      </w:pPr>
      <w:bookmarkStart w:id="0" w:name="_GoBack"/>
      <w:bookmarkEnd w:id="0"/>
      <w:r w:rsidRPr="00882CB0">
        <w:rPr>
          <w:b/>
          <w:sz w:val="32"/>
          <w:szCs w:val="32"/>
        </w:rPr>
        <w:t>Northwest Public Power Association</w:t>
      </w:r>
    </w:p>
    <w:p w:rsidR="00882CB0" w:rsidRPr="00882CB0" w:rsidRDefault="00D0186A" w:rsidP="003E67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Resolution </w:t>
      </w:r>
      <w:r w:rsidR="00686916">
        <w:rPr>
          <w:b/>
          <w:sz w:val="32"/>
          <w:szCs w:val="32"/>
        </w:rPr>
        <w:t>201</w:t>
      </w:r>
      <w:r w:rsidR="001D4749">
        <w:rPr>
          <w:b/>
          <w:sz w:val="32"/>
          <w:szCs w:val="32"/>
        </w:rPr>
        <w:t>7</w:t>
      </w:r>
      <w:r w:rsidR="00DB4DC0">
        <w:rPr>
          <w:b/>
          <w:sz w:val="32"/>
          <w:szCs w:val="32"/>
        </w:rPr>
        <w:t>-</w:t>
      </w:r>
      <w:r w:rsidR="001E7167">
        <w:rPr>
          <w:b/>
          <w:sz w:val="32"/>
          <w:szCs w:val="32"/>
        </w:rPr>
        <w:t>12</w:t>
      </w:r>
    </w:p>
    <w:p w:rsidR="00882CB0" w:rsidRDefault="001E7167" w:rsidP="003E67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Greenhouse Gas Regulation of the Electric Sector</w:t>
      </w:r>
    </w:p>
    <w:p w:rsidR="003E6758" w:rsidRDefault="003E6758" w:rsidP="003E6758">
      <w:pPr>
        <w:jc w:val="center"/>
        <w:rPr>
          <w:b/>
          <w:sz w:val="32"/>
          <w:szCs w:val="32"/>
        </w:rPr>
      </w:pPr>
    </w:p>
    <w:p w:rsidR="003E6758" w:rsidRPr="009636D2" w:rsidRDefault="003E6758" w:rsidP="003E6758">
      <w:pPr>
        <w:rPr>
          <w:rFonts w:eastAsia="Times New Roman"/>
          <w:color w:val="000000"/>
          <w:sz w:val="24"/>
          <w:szCs w:val="24"/>
        </w:rPr>
      </w:pPr>
      <w:r w:rsidRPr="009636D2">
        <w:rPr>
          <w:rFonts w:eastAsia="Times New Roman"/>
          <w:b/>
          <w:bCs/>
          <w:color w:val="000000"/>
          <w:sz w:val="24"/>
          <w:szCs w:val="24"/>
        </w:rPr>
        <w:t>Background</w:t>
      </w:r>
    </w:p>
    <w:p w:rsidR="00882CB0" w:rsidRPr="00882CB0" w:rsidRDefault="00882CB0" w:rsidP="003E6758">
      <w:pPr>
        <w:rPr>
          <w:sz w:val="24"/>
          <w:szCs w:val="24"/>
        </w:rPr>
      </w:pPr>
    </w:p>
    <w:p w:rsidR="009636D2" w:rsidRPr="009636D2" w:rsidRDefault="00795591" w:rsidP="00E8278E">
      <w:pPr>
        <w:spacing w:line="276" w:lineRule="auto"/>
        <w:rPr>
          <w:rFonts w:eastAsia="Times New Roman"/>
          <w:color w:val="000000"/>
          <w:sz w:val="24"/>
          <w:szCs w:val="24"/>
        </w:rPr>
      </w:pPr>
      <w:r w:rsidRPr="009636D2">
        <w:rPr>
          <w:rFonts w:eastAsia="Times New Roman"/>
          <w:color w:val="000000"/>
          <w:sz w:val="24"/>
          <w:szCs w:val="24"/>
        </w:rPr>
        <w:t>NWPPA recognizes the relationship between energy and environmental policies</w:t>
      </w:r>
      <w:r w:rsidR="007D5270">
        <w:rPr>
          <w:rFonts w:eastAsia="Times New Roman"/>
          <w:color w:val="000000"/>
          <w:sz w:val="24"/>
          <w:szCs w:val="24"/>
        </w:rPr>
        <w:t xml:space="preserve"> and appreciates th</w:t>
      </w:r>
      <w:r w:rsidR="007420AD">
        <w:rPr>
          <w:rFonts w:eastAsia="Times New Roman"/>
          <w:color w:val="000000"/>
          <w:sz w:val="24"/>
          <w:szCs w:val="24"/>
        </w:rPr>
        <w:t>at</w:t>
      </w:r>
      <w:r w:rsidR="007D5270">
        <w:rPr>
          <w:rFonts w:eastAsia="Times New Roman"/>
          <w:color w:val="000000"/>
          <w:sz w:val="24"/>
          <w:szCs w:val="24"/>
        </w:rPr>
        <w:t xml:space="preserve"> market forces and state-level requirements </w:t>
      </w:r>
      <w:r w:rsidR="007420AD">
        <w:rPr>
          <w:rFonts w:eastAsia="Times New Roman"/>
          <w:color w:val="000000"/>
          <w:sz w:val="24"/>
          <w:szCs w:val="24"/>
        </w:rPr>
        <w:t xml:space="preserve">are </w:t>
      </w:r>
      <w:r w:rsidR="007D5270">
        <w:rPr>
          <w:rFonts w:eastAsia="Times New Roman"/>
          <w:color w:val="000000"/>
          <w:sz w:val="24"/>
          <w:szCs w:val="24"/>
        </w:rPr>
        <w:t xml:space="preserve">driving investment in clean </w:t>
      </w:r>
      <w:r w:rsidR="00517D3D">
        <w:rPr>
          <w:rFonts w:eastAsia="Times New Roman"/>
          <w:color w:val="000000"/>
          <w:sz w:val="24"/>
          <w:szCs w:val="24"/>
        </w:rPr>
        <w:t>energy.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9636D2" w:rsidRPr="009636D2">
        <w:rPr>
          <w:rFonts w:eastAsia="Times New Roman"/>
          <w:color w:val="000000"/>
          <w:sz w:val="24"/>
          <w:szCs w:val="24"/>
        </w:rPr>
        <w:t xml:space="preserve">NWPPA members </w:t>
      </w:r>
      <w:r w:rsidR="00502041">
        <w:rPr>
          <w:rFonts w:eastAsia="Times New Roman"/>
          <w:color w:val="000000"/>
          <w:sz w:val="24"/>
          <w:szCs w:val="24"/>
        </w:rPr>
        <w:t>remain committed to</w:t>
      </w:r>
      <w:r w:rsidR="009636D2" w:rsidRPr="009636D2">
        <w:rPr>
          <w:rFonts w:eastAsia="Times New Roman"/>
          <w:color w:val="000000"/>
          <w:sz w:val="24"/>
          <w:szCs w:val="24"/>
        </w:rPr>
        <w:t xml:space="preserve"> </w:t>
      </w:r>
      <w:r w:rsidR="00502041" w:rsidRPr="009636D2">
        <w:rPr>
          <w:rFonts w:eastAsia="Times New Roman"/>
          <w:color w:val="000000"/>
          <w:sz w:val="24"/>
          <w:szCs w:val="24"/>
        </w:rPr>
        <w:t>provid</w:t>
      </w:r>
      <w:r w:rsidR="00502041">
        <w:rPr>
          <w:rFonts w:eastAsia="Times New Roman"/>
          <w:color w:val="000000"/>
          <w:sz w:val="24"/>
          <w:szCs w:val="24"/>
        </w:rPr>
        <w:t>ing</w:t>
      </w:r>
      <w:r w:rsidR="00502041" w:rsidRPr="009636D2">
        <w:rPr>
          <w:rFonts w:eastAsia="Times New Roman"/>
          <w:color w:val="000000"/>
          <w:sz w:val="24"/>
          <w:szCs w:val="24"/>
        </w:rPr>
        <w:t xml:space="preserve"> </w:t>
      </w:r>
      <w:r w:rsidR="009636D2" w:rsidRPr="009636D2">
        <w:rPr>
          <w:rFonts w:eastAsia="Times New Roman"/>
          <w:color w:val="000000"/>
          <w:sz w:val="24"/>
          <w:szCs w:val="24"/>
        </w:rPr>
        <w:t xml:space="preserve">reliable, affordable, </w:t>
      </w:r>
      <w:r w:rsidR="00BC160B">
        <w:rPr>
          <w:rFonts w:eastAsia="Times New Roman"/>
          <w:color w:val="000000"/>
          <w:sz w:val="24"/>
          <w:szCs w:val="24"/>
        </w:rPr>
        <w:t xml:space="preserve">sustainable, </w:t>
      </w:r>
      <w:r w:rsidR="009636D2" w:rsidRPr="009636D2">
        <w:rPr>
          <w:rFonts w:eastAsia="Times New Roman"/>
          <w:color w:val="000000"/>
          <w:sz w:val="24"/>
          <w:szCs w:val="24"/>
        </w:rPr>
        <w:t>and safe electric power</w:t>
      </w:r>
      <w:r w:rsidR="00955364">
        <w:rPr>
          <w:rFonts w:eastAsia="Times New Roman"/>
          <w:color w:val="000000"/>
          <w:sz w:val="24"/>
          <w:szCs w:val="24"/>
        </w:rPr>
        <w:t xml:space="preserve">.  </w:t>
      </w:r>
      <w:r w:rsidR="007D5270">
        <w:rPr>
          <w:rFonts w:eastAsia="Times New Roman"/>
          <w:color w:val="000000"/>
          <w:sz w:val="24"/>
          <w:szCs w:val="24"/>
        </w:rPr>
        <w:t>State and f</w:t>
      </w:r>
      <w:r w:rsidR="007D5270" w:rsidRPr="009636D2">
        <w:rPr>
          <w:rFonts w:eastAsia="Times New Roman"/>
          <w:color w:val="000000"/>
          <w:sz w:val="24"/>
          <w:szCs w:val="24"/>
        </w:rPr>
        <w:t xml:space="preserve">ederal </w:t>
      </w:r>
      <w:r w:rsidR="009636D2" w:rsidRPr="009636D2">
        <w:rPr>
          <w:rFonts w:eastAsia="Times New Roman"/>
          <w:color w:val="000000"/>
          <w:sz w:val="24"/>
          <w:szCs w:val="24"/>
        </w:rPr>
        <w:t>policies to address climate change could have substantial impacts on our consumers</w:t>
      </w:r>
      <w:r w:rsidR="00654638">
        <w:rPr>
          <w:rFonts w:eastAsia="Times New Roman"/>
          <w:color w:val="000000"/>
          <w:sz w:val="24"/>
          <w:szCs w:val="24"/>
        </w:rPr>
        <w:t xml:space="preserve"> </w:t>
      </w:r>
      <w:r w:rsidR="009636D2" w:rsidRPr="009636D2">
        <w:rPr>
          <w:rFonts w:eastAsia="Times New Roman"/>
          <w:color w:val="000000"/>
          <w:sz w:val="24"/>
          <w:szCs w:val="24"/>
        </w:rPr>
        <w:t>and</w:t>
      </w:r>
      <w:r w:rsidR="00054C8F">
        <w:rPr>
          <w:rFonts w:eastAsia="Times New Roman"/>
          <w:color w:val="000000"/>
          <w:sz w:val="24"/>
          <w:szCs w:val="24"/>
        </w:rPr>
        <w:t xml:space="preserve">, therefore, </w:t>
      </w:r>
      <w:r w:rsidR="009636D2" w:rsidRPr="009636D2">
        <w:rPr>
          <w:rFonts w:eastAsia="Times New Roman"/>
          <w:color w:val="000000"/>
          <w:sz w:val="24"/>
          <w:szCs w:val="24"/>
        </w:rPr>
        <w:t>it is in NWPPA</w:t>
      </w:r>
      <w:r w:rsidR="0080095C">
        <w:rPr>
          <w:rFonts w:eastAsia="Times New Roman"/>
          <w:color w:val="000000"/>
          <w:sz w:val="24"/>
          <w:szCs w:val="24"/>
        </w:rPr>
        <w:t>’s</w:t>
      </w:r>
      <w:r w:rsidR="009636D2" w:rsidRPr="009636D2">
        <w:rPr>
          <w:rFonts w:eastAsia="Times New Roman"/>
          <w:color w:val="000000"/>
          <w:sz w:val="24"/>
          <w:szCs w:val="24"/>
        </w:rPr>
        <w:t xml:space="preserve"> </w:t>
      </w:r>
      <w:r w:rsidR="00054C8F">
        <w:rPr>
          <w:rFonts w:eastAsia="Times New Roman"/>
          <w:color w:val="000000"/>
          <w:sz w:val="24"/>
          <w:szCs w:val="24"/>
        </w:rPr>
        <w:t xml:space="preserve">best </w:t>
      </w:r>
      <w:r w:rsidR="009636D2" w:rsidRPr="009636D2">
        <w:rPr>
          <w:rFonts w:eastAsia="Times New Roman"/>
          <w:color w:val="000000"/>
          <w:sz w:val="24"/>
          <w:szCs w:val="24"/>
        </w:rPr>
        <w:t xml:space="preserve">interest to provide </w:t>
      </w:r>
      <w:r w:rsidR="00F43B4A">
        <w:rPr>
          <w:rFonts w:eastAsia="Times New Roman"/>
          <w:color w:val="000000"/>
          <w:sz w:val="24"/>
          <w:szCs w:val="24"/>
        </w:rPr>
        <w:t xml:space="preserve">the Administration and </w:t>
      </w:r>
      <w:r w:rsidR="009636D2" w:rsidRPr="009636D2">
        <w:rPr>
          <w:rFonts w:eastAsia="Times New Roman"/>
          <w:color w:val="000000"/>
          <w:sz w:val="24"/>
          <w:szCs w:val="24"/>
        </w:rPr>
        <w:t xml:space="preserve">Congress </w:t>
      </w:r>
      <w:r w:rsidR="00054C8F">
        <w:rPr>
          <w:rFonts w:eastAsia="Times New Roman"/>
          <w:color w:val="000000"/>
          <w:sz w:val="24"/>
          <w:szCs w:val="24"/>
        </w:rPr>
        <w:t xml:space="preserve">clear </w:t>
      </w:r>
      <w:r w:rsidR="00FB0D97">
        <w:rPr>
          <w:rFonts w:eastAsia="Times New Roman"/>
          <w:color w:val="000000"/>
          <w:sz w:val="24"/>
          <w:szCs w:val="24"/>
        </w:rPr>
        <w:t>guidance</w:t>
      </w:r>
      <w:r w:rsidR="00FB0D97" w:rsidRPr="009636D2">
        <w:rPr>
          <w:rFonts w:eastAsia="Times New Roman"/>
          <w:color w:val="000000"/>
          <w:sz w:val="24"/>
          <w:szCs w:val="24"/>
        </w:rPr>
        <w:t xml:space="preserve"> </w:t>
      </w:r>
      <w:r w:rsidR="009636D2" w:rsidRPr="009636D2">
        <w:rPr>
          <w:rFonts w:eastAsia="Times New Roman"/>
          <w:color w:val="000000"/>
          <w:sz w:val="24"/>
          <w:szCs w:val="24"/>
        </w:rPr>
        <w:t xml:space="preserve">regarding </w:t>
      </w:r>
      <w:r w:rsidR="00054C8F">
        <w:rPr>
          <w:rFonts w:eastAsia="Times New Roman"/>
          <w:color w:val="000000"/>
          <w:sz w:val="24"/>
          <w:szCs w:val="24"/>
        </w:rPr>
        <w:t xml:space="preserve">policies to </w:t>
      </w:r>
      <w:r w:rsidR="00310A8E" w:rsidRPr="009636D2">
        <w:rPr>
          <w:rFonts w:eastAsia="Times New Roman"/>
          <w:color w:val="000000"/>
          <w:sz w:val="24"/>
          <w:szCs w:val="24"/>
        </w:rPr>
        <w:t>reduce</w:t>
      </w:r>
      <w:r w:rsidR="009636D2" w:rsidRPr="009636D2">
        <w:rPr>
          <w:rFonts w:eastAsia="Times New Roman"/>
          <w:color w:val="000000"/>
          <w:sz w:val="24"/>
          <w:szCs w:val="24"/>
        </w:rPr>
        <w:t xml:space="preserve"> GHG emissions</w:t>
      </w:r>
      <w:r w:rsidR="006C0F69">
        <w:rPr>
          <w:rFonts w:eastAsia="Times New Roman"/>
          <w:color w:val="000000"/>
          <w:sz w:val="24"/>
          <w:szCs w:val="24"/>
        </w:rPr>
        <w:t>.</w:t>
      </w:r>
      <w:r>
        <w:rPr>
          <w:rFonts w:eastAsia="Times New Roman"/>
          <w:color w:val="000000"/>
          <w:sz w:val="24"/>
          <w:szCs w:val="24"/>
        </w:rPr>
        <w:t xml:space="preserve">  </w:t>
      </w:r>
    </w:p>
    <w:p w:rsidR="003E6758" w:rsidRDefault="003E6758" w:rsidP="003E6758">
      <w:pPr>
        <w:spacing w:line="276" w:lineRule="auto"/>
        <w:rPr>
          <w:rFonts w:eastAsia="Times New Roman"/>
          <w:b/>
          <w:bCs/>
          <w:color w:val="000000"/>
          <w:sz w:val="24"/>
          <w:szCs w:val="24"/>
        </w:rPr>
      </w:pPr>
    </w:p>
    <w:p w:rsidR="009636D2" w:rsidRDefault="009636D2" w:rsidP="003E6758">
      <w:pPr>
        <w:spacing w:line="276" w:lineRule="auto"/>
        <w:rPr>
          <w:rFonts w:eastAsia="Times New Roman"/>
          <w:b/>
          <w:bCs/>
          <w:color w:val="000000"/>
          <w:sz w:val="24"/>
          <w:szCs w:val="24"/>
        </w:rPr>
      </w:pPr>
      <w:r w:rsidRPr="009636D2">
        <w:rPr>
          <w:rFonts w:eastAsia="Times New Roman"/>
          <w:b/>
          <w:bCs/>
          <w:color w:val="000000"/>
          <w:sz w:val="24"/>
          <w:szCs w:val="24"/>
        </w:rPr>
        <w:t>NWPPA’s Position</w:t>
      </w:r>
    </w:p>
    <w:p w:rsidR="00795591" w:rsidRPr="009636D2" w:rsidRDefault="00795591" w:rsidP="003E6758">
      <w:pPr>
        <w:spacing w:line="276" w:lineRule="auto"/>
        <w:rPr>
          <w:rFonts w:eastAsia="Times New Roman"/>
          <w:color w:val="000000"/>
          <w:sz w:val="24"/>
          <w:szCs w:val="24"/>
        </w:rPr>
      </w:pPr>
    </w:p>
    <w:p w:rsidR="000C201C" w:rsidRDefault="007D5270" w:rsidP="000C201C">
      <w:pPr>
        <w:spacing w:line="276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Should </w:t>
      </w:r>
      <w:r w:rsidR="005C4070">
        <w:rPr>
          <w:rFonts w:eastAsia="Times New Roman"/>
          <w:color w:val="000000"/>
          <w:sz w:val="24"/>
          <w:szCs w:val="24"/>
        </w:rPr>
        <w:t xml:space="preserve">the Administration and </w:t>
      </w:r>
      <w:r w:rsidR="00857F86">
        <w:rPr>
          <w:rFonts w:eastAsia="Times New Roman"/>
          <w:color w:val="000000"/>
          <w:sz w:val="24"/>
          <w:szCs w:val="24"/>
        </w:rPr>
        <w:t>Congres</w:t>
      </w:r>
      <w:r w:rsidR="005C4070">
        <w:rPr>
          <w:rFonts w:eastAsia="Times New Roman"/>
          <w:color w:val="000000"/>
          <w:sz w:val="24"/>
          <w:szCs w:val="24"/>
        </w:rPr>
        <w:t>s</w:t>
      </w:r>
      <w:r w:rsidR="00857F86">
        <w:rPr>
          <w:rFonts w:eastAsia="Times New Roman"/>
          <w:color w:val="000000"/>
          <w:sz w:val="24"/>
          <w:szCs w:val="24"/>
        </w:rPr>
        <w:t xml:space="preserve"> </w:t>
      </w:r>
      <w:r w:rsidR="005C4070">
        <w:rPr>
          <w:rFonts w:eastAsia="Times New Roman"/>
          <w:color w:val="000000"/>
          <w:sz w:val="24"/>
          <w:szCs w:val="24"/>
        </w:rPr>
        <w:t>address</w:t>
      </w:r>
      <w:r w:rsidR="00857F86">
        <w:rPr>
          <w:rFonts w:eastAsia="Times New Roman"/>
          <w:color w:val="000000"/>
          <w:sz w:val="24"/>
          <w:szCs w:val="24"/>
        </w:rPr>
        <w:t xml:space="preserve"> energy and climate issues:</w:t>
      </w:r>
    </w:p>
    <w:p w:rsidR="000C201C" w:rsidRDefault="000C201C" w:rsidP="000C201C">
      <w:pPr>
        <w:spacing w:line="276" w:lineRule="auto"/>
        <w:rPr>
          <w:rFonts w:eastAsia="Times New Roman" w:cs="Arial"/>
          <w:sz w:val="24"/>
          <w:szCs w:val="24"/>
        </w:rPr>
      </w:pPr>
    </w:p>
    <w:p w:rsidR="00F94288" w:rsidRDefault="003D5FD9" w:rsidP="00E8278E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NWPPA supports policies that</w:t>
      </w:r>
      <w:r w:rsidR="00F94288">
        <w:rPr>
          <w:rFonts w:eastAsia="Times New Roman"/>
          <w:color w:val="000000"/>
          <w:sz w:val="24"/>
          <w:szCs w:val="24"/>
        </w:rPr>
        <w:t xml:space="preserve"> consider all technologies that generate emissions-free power</w:t>
      </w:r>
      <w:r w:rsidR="00955364">
        <w:rPr>
          <w:rFonts w:eastAsia="Times New Roman"/>
          <w:color w:val="000000"/>
          <w:sz w:val="24"/>
          <w:szCs w:val="24"/>
        </w:rPr>
        <w:t>.</w:t>
      </w:r>
      <w:r w:rsidR="00BC160B">
        <w:rPr>
          <w:rFonts w:eastAsia="Times New Roman"/>
          <w:color w:val="000000"/>
          <w:sz w:val="24"/>
          <w:szCs w:val="24"/>
        </w:rPr>
        <w:t xml:space="preserve"> </w:t>
      </w:r>
    </w:p>
    <w:p w:rsidR="00F43B4A" w:rsidRDefault="003D5FD9" w:rsidP="00515ABF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NWPPA supports federal policy that provides credit</w:t>
      </w:r>
      <w:r w:rsidR="00502041" w:rsidRPr="005B7B31">
        <w:rPr>
          <w:rFonts w:eastAsia="Times New Roman"/>
          <w:color w:val="000000"/>
          <w:sz w:val="24"/>
          <w:szCs w:val="24"/>
        </w:rPr>
        <w:t xml:space="preserve"> </w:t>
      </w:r>
      <w:r w:rsidR="00F43B4A">
        <w:rPr>
          <w:rFonts w:eastAsia="Times New Roman"/>
          <w:color w:val="000000"/>
          <w:sz w:val="24"/>
          <w:szCs w:val="24"/>
        </w:rPr>
        <w:t xml:space="preserve">to utilities </w:t>
      </w:r>
      <w:r w:rsidR="00502041" w:rsidRPr="005B7B31">
        <w:rPr>
          <w:rFonts w:eastAsia="Times New Roman"/>
          <w:color w:val="000000"/>
          <w:sz w:val="24"/>
          <w:szCs w:val="24"/>
        </w:rPr>
        <w:t xml:space="preserve">for early </w:t>
      </w:r>
      <w:r w:rsidR="00657E7C" w:rsidRPr="005B7B31">
        <w:rPr>
          <w:rFonts w:eastAsia="Times New Roman"/>
          <w:color w:val="000000"/>
          <w:sz w:val="24"/>
          <w:szCs w:val="24"/>
        </w:rPr>
        <w:t xml:space="preserve">action </w:t>
      </w:r>
      <w:r w:rsidR="00F43B4A">
        <w:rPr>
          <w:rFonts w:eastAsia="Times New Roman"/>
          <w:color w:val="000000"/>
          <w:sz w:val="24"/>
          <w:szCs w:val="24"/>
        </w:rPr>
        <w:t xml:space="preserve">to reduce GHGs </w:t>
      </w:r>
      <w:r w:rsidR="00657E7C" w:rsidRPr="005B7B31">
        <w:rPr>
          <w:rFonts w:eastAsia="Times New Roman"/>
          <w:color w:val="000000"/>
          <w:sz w:val="24"/>
          <w:szCs w:val="24"/>
        </w:rPr>
        <w:t>and</w:t>
      </w:r>
      <w:r w:rsidR="001E7167" w:rsidRPr="005B7B31">
        <w:rPr>
          <w:rFonts w:eastAsia="Times New Roman"/>
          <w:color w:val="000000"/>
          <w:sz w:val="24"/>
          <w:szCs w:val="24"/>
        </w:rPr>
        <w:t xml:space="preserve"> </w:t>
      </w:r>
      <w:r w:rsidR="00F43B4A">
        <w:rPr>
          <w:rFonts w:eastAsia="Times New Roman"/>
          <w:color w:val="000000"/>
          <w:sz w:val="24"/>
          <w:szCs w:val="24"/>
        </w:rPr>
        <w:t xml:space="preserve">for </w:t>
      </w:r>
      <w:r w:rsidR="001E7167" w:rsidRPr="005B7B31">
        <w:rPr>
          <w:rFonts w:eastAsia="Times New Roman"/>
          <w:color w:val="000000"/>
          <w:sz w:val="24"/>
          <w:szCs w:val="24"/>
        </w:rPr>
        <w:t>electrification by the transportation sector</w:t>
      </w:r>
      <w:r>
        <w:rPr>
          <w:rFonts w:eastAsia="Times New Roman"/>
          <w:color w:val="000000"/>
          <w:sz w:val="24"/>
          <w:szCs w:val="24"/>
        </w:rPr>
        <w:t>.</w:t>
      </w:r>
    </w:p>
    <w:p w:rsidR="004D64D5" w:rsidRDefault="003D5FD9" w:rsidP="00515ABF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NWPPA supports policies that provide utilities with</w:t>
      </w:r>
      <w:r w:rsidR="00502041" w:rsidRPr="005B7B31">
        <w:rPr>
          <w:rFonts w:eastAsia="Times New Roman"/>
          <w:color w:val="000000"/>
          <w:sz w:val="24"/>
          <w:szCs w:val="24"/>
        </w:rPr>
        <w:t xml:space="preserve"> time and assistance to mitigate reliability impacts, and </w:t>
      </w:r>
      <w:r w:rsidR="00F43B4A">
        <w:rPr>
          <w:rFonts w:eastAsia="Times New Roman"/>
          <w:color w:val="000000"/>
          <w:sz w:val="24"/>
          <w:szCs w:val="24"/>
        </w:rPr>
        <w:t xml:space="preserve">to </w:t>
      </w:r>
      <w:r w:rsidR="00502041" w:rsidRPr="005B7B31">
        <w:rPr>
          <w:rFonts w:eastAsia="Times New Roman"/>
          <w:color w:val="000000"/>
          <w:sz w:val="24"/>
          <w:szCs w:val="24"/>
        </w:rPr>
        <w:t>consider the costs of compliance to electric consumers</w:t>
      </w:r>
      <w:r>
        <w:rPr>
          <w:rFonts w:eastAsia="Times New Roman"/>
          <w:color w:val="000000"/>
          <w:sz w:val="24"/>
          <w:szCs w:val="24"/>
        </w:rPr>
        <w:t xml:space="preserve">.  </w:t>
      </w:r>
    </w:p>
    <w:p w:rsidR="00502041" w:rsidRPr="005B7B31" w:rsidRDefault="004D64D5" w:rsidP="00515ABF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NWPPA supports </w:t>
      </w:r>
      <w:r w:rsidR="00517D3D">
        <w:rPr>
          <w:rFonts w:eastAsia="Times New Roman"/>
          <w:color w:val="000000"/>
          <w:sz w:val="24"/>
          <w:szCs w:val="24"/>
        </w:rPr>
        <w:t>giving Federal</w:t>
      </w:r>
      <w:r w:rsidR="00955364">
        <w:rPr>
          <w:rFonts w:eastAsia="Times New Roman"/>
          <w:color w:val="000000"/>
          <w:sz w:val="24"/>
          <w:szCs w:val="24"/>
        </w:rPr>
        <w:t xml:space="preserve"> Energy Regulatory </w:t>
      </w:r>
      <w:r w:rsidR="00517D3D">
        <w:rPr>
          <w:rFonts w:eastAsia="Times New Roman"/>
          <w:color w:val="000000"/>
          <w:sz w:val="24"/>
          <w:szCs w:val="24"/>
        </w:rPr>
        <w:t>Commission</w:t>
      </w:r>
      <w:r w:rsidR="00955364">
        <w:rPr>
          <w:rFonts w:eastAsia="Times New Roman"/>
          <w:color w:val="000000"/>
          <w:sz w:val="24"/>
          <w:szCs w:val="24"/>
        </w:rPr>
        <w:t xml:space="preserve"> or other relevant </w:t>
      </w:r>
      <w:r w:rsidR="00517D3D">
        <w:rPr>
          <w:rFonts w:eastAsia="Times New Roman"/>
          <w:color w:val="000000"/>
          <w:sz w:val="24"/>
          <w:szCs w:val="24"/>
        </w:rPr>
        <w:t>agency a</w:t>
      </w:r>
      <w:r>
        <w:rPr>
          <w:rFonts w:eastAsia="Times New Roman"/>
          <w:color w:val="000000"/>
          <w:sz w:val="24"/>
          <w:szCs w:val="24"/>
        </w:rPr>
        <w:t xml:space="preserve"> formal role in evaluating </w:t>
      </w:r>
      <w:r w:rsidR="003D5FD9">
        <w:rPr>
          <w:rFonts w:eastAsia="Times New Roman"/>
          <w:color w:val="000000"/>
          <w:sz w:val="24"/>
          <w:szCs w:val="24"/>
        </w:rPr>
        <w:t>interstate</w:t>
      </w:r>
      <w:r>
        <w:rPr>
          <w:rFonts w:eastAsia="Times New Roman"/>
          <w:color w:val="000000"/>
          <w:sz w:val="24"/>
          <w:szCs w:val="24"/>
        </w:rPr>
        <w:t xml:space="preserve"> reliability</w:t>
      </w:r>
      <w:r w:rsidR="003D5FD9">
        <w:rPr>
          <w:rFonts w:eastAsia="Times New Roman"/>
          <w:color w:val="000000"/>
          <w:sz w:val="24"/>
          <w:szCs w:val="24"/>
        </w:rPr>
        <w:t xml:space="preserve"> impacts of any major </w:t>
      </w:r>
      <w:r w:rsidR="00955364">
        <w:rPr>
          <w:rFonts w:eastAsia="Times New Roman"/>
          <w:color w:val="000000"/>
          <w:sz w:val="24"/>
          <w:szCs w:val="24"/>
        </w:rPr>
        <w:t>environmental regulation</w:t>
      </w:r>
      <w:r w:rsidR="003D5FD9">
        <w:rPr>
          <w:rFonts w:eastAsia="Times New Roman"/>
          <w:color w:val="000000"/>
          <w:sz w:val="24"/>
          <w:szCs w:val="24"/>
        </w:rPr>
        <w:t xml:space="preserve"> affecting the electric sector.</w:t>
      </w:r>
    </w:p>
    <w:p w:rsidR="00F43B4A" w:rsidRDefault="003D5FD9" w:rsidP="00515ABF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NWPPA supports providing utilities </w:t>
      </w:r>
      <w:r w:rsidR="00F43B4A">
        <w:rPr>
          <w:rFonts w:eastAsia="Times New Roman"/>
          <w:color w:val="000000"/>
          <w:sz w:val="24"/>
          <w:szCs w:val="24"/>
        </w:rPr>
        <w:t>with f</w:t>
      </w:r>
      <w:r w:rsidR="009636D2" w:rsidRPr="005B7B31">
        <w:rPr>
          <w:rFonts w:eastAsia="Times New Roman"/>
          <w:color w:val="000000"/>
          <w:sz w:val="24"/>
          <w:szCs w:val="24"/>
        </w:rPr>
        <w:t>lexibility to meet</w:t>
      </w:r>
      <w:r w:rsidR="005B7B31" w:rsidRPr="005B7B31">
        <w:rPr>
          <w:rFonts w:eastAsia="Times New Roman"/>
          <w:color w:val="000000"/>
          <w:sz w:val="24"/>
          <w:szCs w:val="24"/>
        </w:rPr>
        <w:t xml:space="preserve"> any</w:t>
      </w:r>
      <w:r w:rsidR="009636D2" w:rsidRPr="005B7B31">
        <w:rPr>
          <w:rFonts w:eastAsia="Times New Roman"/>
          <w:color w:val="000000"/>
          <w:sz w:val="24"/>
          <w:szCs w:val="24"/>
        </w:rPr>
        <w:t xml:space="preserve"> GHG reduction targets in way</w:t>
      </w:r>
      <w:r w:rsidR="009D451B" w:rsidRPr="005B7B31">
        <w:rPr>
          <w:rFonts w:eastAsia="Times New Roman"/>
          <w:color w:val="000000"/>
          <w:sz w:val="24"/>
          <w:szCs w:val="24"/>
        </w:rPr>
        <w:t>s</w:t>
      </w:r>
      <w:r w:rsidR="009636D2" w:rsidRPr="005B7B31">
        <w:rPr>
          <w:rFonts w:eastAsia="Times New Roman"/>
          <w:color w:val="000000"/>
          <w:sz w:val="24"/>
          <w:szCs w:val="24"/>
        </w:rPr>
        <w:t xml:space="preserve"> that best </w:t>
      </w:r>
      <w:r w:rsidR="005B7B31" w:rsidRPr="005B7B31">
        <w:rPr>
          <w:rFonts w:eastAsia="Times New Roman"/>
          <w:color w:val="000000"/>
          <w:sz w:val="24"/>
          <w:szCs w:val="24"/>
        </w:rPr>
        <w:t xml:space="preserve">accomplish </w:t>
      </w:r>
      <w:r w:rsidR="009636D2" w:rsidRPr="005B7B31">
        <w:rPr>
          <w:rFonts w:eastAsia="Times New Roman"/>
          <w:color w:val="000000"/>
          <w:sz w:val="24"/>
          <w:szCs w:val="24"/>
        </w:rPr>
        <w:t>the needs of their communities</w:t>
      </w:r>
      <w:r w:rsidR="00F43B4A">
        <w:rPr>
          <w:rFonts w:eastAsia="Times New Roman"/>
          <w:color w:val="000000"/>
          <w:sz w:val="24"/>
          <w:szCs w:val="24"/>
        </w:rPr>
        <w:t>.</w:t>
      </w:r>
    </w:p>
    <w:p w:rsidR="00FB5DC6" w:rsidRPr="005B7B31" w:rsidRDefault="00FB5DC6" w:rsidP="00FB5DC6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NWPPA </w:t>
      </w:r>
      <w:r w:rsidRPr="005B7B31">
        <w:rPr>
          <w:rFonts w:eastAsia="Times New Roman"/>
          <w:color w:val="000000"/>
          <w:sz w:val="24"/>
          <w:szCs w:val="24"/>
        </w:rPr>
        <w:t>oppose</w:t>
      </w:r>
      <w:r>
        <w:rPr>
          <w:rFonts w:eastAsia="Times New Roman"/>
          <w:color w:val="000000"/>
          <w:sz w:val="24"/>
          <w:szCs w:val="24"/>
        </w:rPr>
        <w:t>s regulatory or legislative</w:t>
      </w:r>
      <w:r w:rsidRPr="005B7B31">
        <w:rPr>
          <w:rFonts w:eastAsia="Times New Roman"/>
          <w:color w:val="000000"/>
          <w:sz w:val="24"/>
          <w:szCs w:val="24"/>
        </w:rPr>
        <w:t xml:space="preserve"> mandates that force utilities to acquire energy resources that are unnecessary to meet </w:t>
      </w:r>
      <w:r>
        <w:rPr>
          <w:rFonts w:eastAsia="Times New Roman"/>
          <w:color w:val="000000"/>
          <w:sz w:val="24"/>
          <w:szCs w:val="24"/>
        </w:rPr>
        <w:t>resource adequacy requirements or policy goals.</w:t>
      </w:r>
    </w:p>
    <w:p w:rsidR="00686916" w:rsidRDefault="00686916" w:rsidP="00686916">
      <w:pPr>
        <w:spacing w:line="276" w:lineRule="auto"/>
        <w:ind w:left="720"/>
        <w:rPr>
          <w:rFonts w:eastAsia="Times New Roman"/>
          <w:color w:val="000000"/>
          <w:sz w:val="24"/>
          <w:szCs w:val="24"/>
        </w:rPr>
      </w:pPr>
    </w:p>
    <w:p w:rsidR="00F013FB" w:rsidRPr="003E6758" w:rsidRDefault="009636D2" w:rsidP="003E6758">
      <w:pPr>
        <w:spacing w:line="276" w:lineRule="auto"/>
        <w:rPr>
          <w:rFonts w:eastAsia="Times New Roman"/>
          <w:color w:val="000000"/>
          <w:sz w:val="24"/>
          <w:szCs w:val="24"/>
        </w:rPr>
      </w:pPr>
      <w:r w:rsidRPr="009636D2">
        <w:rPr>
          <w:rFonts w:eastAsia="Times New Roman"/>
          <w:color w:val="000000"/>
          <w:sz w:val="24"/>
          <w:szCs w:val="24"/>
        </w:rPr>
        <w:t>Origination Date: 2005</w:t>
      </w:r>
      <w:r w:rsidR="00515ABF">
        <w:rPr>
          <w:rFonts w:eastAsia="Times New Roman"/>
          <w:color w:val="000000"/>
          <w:sz w:val="24"/>
          <w:szCs w:val="24"/>
        </w:rPr>
        <w:t>, revised in 2015</w:t>
      </w:r>
      <w:r w:rsidR="0077721F">
        <w:rPr>
          <w:rFonts w:eastAsia="Times New Roman"/>
          <w:color w:val="000000"/>
          <w:sz w:val="24"/>
          <w:szCs w:val="24"/>
        </w:rPr>
        <w:t xml:space="preserve">, </w:t>
      </w:r>
      <w:r w:rsidR="00515ABF">
        <w:rPr>
          <w:rFonts w:eastAsia="Times New Roman"/>
          <w:color w:val="000000"/>
          <w:sz w:val="24"/>
          <w:szCs w:val="24"/>
        </w:rPr>
        <w:t>2016</w:t>
      </w:r>
      <w:r w:rsidR="0077721F">
        <w:rPr>
          <w:rFonts w:eastAsia="Times New Roman"/>
          <w:color w:val="000000"/>
          <w:sz w:val="24"/>
          <w:szCs w:val="24"/>
        </w:rPr>
        <w:t xml:space="preserve"> and 2017.</w:t>
      </w:r>
      <w:r w:rsidR="000C201C">
        <w:rPr>
          <w:rFonts w:eastAsia="Times New Roman"/>
          <w:color w:val="000000"/>
          <w:sz w:val="24"/>
          <w:szCs w:val="24"/>
        </w:rPr>
        <w:t xml:space="preserve"> </w:t>
      </w:r>
      <w:r w:rsidRPr="009636D2">
        <w:rPr>
          <w:rFonts w:eastAsia="Times New Roman"/>
          <w:color w:val="000000"/>
          <w:sz w:val="24"/>
          <w:szCs w:val="24"/>
        </w:rPr>
        <w:t xml:space="preserve"> </w:t>
      </w:r>
    </w:p>
    <w:sectPr w:rsidR="00F013FB" w:rsidRPr="003E6758" w:rsidSect="00686916">
      <w:headerReference w:type="even" r:id="rId8"/>
      <w:pgSz w:w="12240" w:h="15840" w:code="1"/>
      <w:pgMar w:top="810" w:right="1440" w:bottom="1267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B7A" w:rsidRDefault="00891B7A" w:rsidP="005668B0">
      <w:r>
        <w:separator/>
      </w:r>
    </w:p>
  </w:endnote>
  <w:endnote w:type="continuationSeparator" w:id="0">
    <w:p w:rsidR="00891B7A" w:rsidRDefault="00891B7A" w:rsidP="00566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B7A" w:rsidRDefault="00891B7A" w:rsidP="005668B0">
      <w:r>
        <w:separator/>
      </w:r>
    </w:p>
  </w:footnote>
  <w:footnote w:type="continuationSeparator" w:id="0">
    <w:p w:rsidR="00891B7A" w:rsidRDefault="00891B7A" w:rsidP="00566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288" w:rsidRDefault="00F94288" w:rsidP="005668B0">
    <w:pPr>
      <w:pStyle w:val="Header"/>
      <w:jc w:val="center"/>
    </w:pPr>
    <w:r>
      <w:t>Page 2- Climate Change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758A4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45AB6"/>
    <w:multiLevelType w:val="hybridMultilevel"/>
    <w:tmpl w:val="88665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A0D19"/>
    <w:multiLevelType w:val="hybridMultilevel"/>
    <w:tmpl w:val="6A9EB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82A20"/>
    <w:multiLevelType w:val="hybridMultilevel"/>
    <w:tmpl w:val="933E5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90B1A"/>
    <w:multiLevelType w:val="hybridMultilevel"/>
    <w:tmpl w:val="2C5ADE54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 w15:restartNumberingAfterBreak="0">
    <w:nsid w:val="1A6722EB"/>
    <w:multiLevelType w:val="hybridMultilevel"/>
    <w:tmpl w:val="2A461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07E6F"/>
    <w:multiLevelType w:val="hybridMultilevel"/>
    <w:tmpl w:val="AED6B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E48F8"/>
    <w:multiLevelType w:val="hybridMultilevel"/>
    <w:tmpl w:val="0ACEC3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2C4874"/>
    <w:multiLevelType w:val="multilevel"/>
    <w:tmpl w:val="A67A4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783592"/>
    <w:multiLevelType w:val="hybridMultilevel"/>
    <w:tmpl w:val="A47A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A4B38"/>
    <w:multiLevelType w:val="hybridMultilevel"/>
    <w:tmpl w:val="F54E7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647B7"/>
    <w:multiLevelType w:val="hybridMultilevel"/>
    <w:tmpl w:val="62CA5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310AF"/>
    <w:multiLevelType w:val="hybridMultilevel"/>
    <w:tmpl w:val="DA8C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E20E08"/>
    <w:multiLevelType w:val="hybridMultilevel"/>
    <w:tmpl w:val="9C4693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3842FA"/>
    <w:multiLevelType w:val="hybridMultilevel"/>
    <w:tmpl w:val="120A6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1B33A1"/>
    <w:multiLevelType w:val="hybridMultilevel"/>
    <w:tmpl w:val="7E5860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5103E6"/>
    <w:multiLevelType w:val="hybridMultilevel"/>
    <w:tmpl w:val="74741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FD5208"/>
    <w:multiLevelType w:val="multilevel"/>
    <w:tmpl w:val="5A7A5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13"/>
  </w:num>
  <w:num w:numId="5">
    <w:abstractNumId w:val="3"/>
  </w:num>
  <w:num w:numId="6">
    <w:abstractNumId w:val="10"/>
  </w:num>
  <w:num w:numId="7">
    <w:abstractNumId w:val="2"/>
  </w:num>
  <w:num w:numId="8">
    <w:abstractNumId w:val="16"/>
  </w:num>
  <w:num w:numId="9">
    <w:abstractNumId w:val="5"/>
  </w:num>
  <w:num w:numId="10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4"/>
  </w:num>
  <w:num w:numId="13">
    <w:abstractNumId w:val="17"/>
  </w:num>
  <w:num w:numId="14">
    <w:abstractNumId w:val="9"/>
  </w:num>
  <w:num w:numId="15">
    <w:abstractNumId w:val="0"/>
  </w:num>
  <w:num w:numId="16">
    <w:abstractNumId w:val="7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CB0"/>
    <w:rsid w:val="000013E9"/>
    <w:rsid w:val="00002AA3"/>
    <w:rsid w:val="00010E6A"/>
    <w:rsid w:val="00015ED6"/>
    <w:rsid w:val="00026119"/>
    <w:rsid w:val="000344D4"/>
    <w:rsid w:val="00054011"/>
    <w:rsid w:val="00054C8F"/>
    <w:rsid w:val="000726B3"/>
    <w:rsid w:val="000747B3"/>
    <w:rsid w:val="00075E86"/>
    <w:rsid w:val="00077786"/>
    <w:rsid w:val="00080092"/>
    <w:rsid w:val="00083531"/>
    <w:rsid w:val="00086AAD"/>
    <w:rsid w:val="00091A8B"/>
    <w:rsid w:val="00092618"/>
    <w:rsid w:val="000946FE"/>
    <w:rsid w:val="000A0F47"/>
    <w:rsid w:val="000A7DBE"/>
    <w:rsid w:val="000B0316"/>
    <w:rsid w:val="000C201C"/>
    <w:rsid w:val="000D32BD"/>
    <w:rsid w:val="000D5E51"/>
    <w:rsid w:val="000E0CA6"/>
    <w:rsid w:val="000E303F"/>
    <w:rsid w:val="000E6E87"/>
    <w:rsid w:val="000F4800"/>
    <w:rsid w:val="000F6487"/>
    <w:rsid w:val="000F7A6C"/>
    <w:rsid w:val="001035DD"/>
    <w:rsid w:val="00104A3A"/>
    <w:rsid w:val="00105734"/>
    <w:rsid w:val="00113C37"/>
    <w:rsid w:val="0012074F"/>
    <w:rsid w:val="00120ED9"/>
    <w:rsid w:val="00127708"/>
    <w:rsid w:val="00127E62"/>
    <w:rsid w:val="001361A6"/>
    <w:rsid w:val="00155C05"/>
    <w:rsid w:val="00165062"/>
    <w:rsid w:val="001713BF"/>
    <w:rsid w:val="00196B71"/>
    <w:rsid w:val="001A1044"/>
    <w:rsid w:val="001A23E0"/>
    <w:rsid w:val="001C0AC7"/>
    <w:rsid w:val="001C3D67"/>
    <w:rsid w:val="001D4749"/>
    <w:rsid w:val="001D5C8F"/>
    <w:rsid w:val="001E13B2"/>
    <w:rsid w:val="001E13C0"/>
    <w:rsid w:val="001E7167"/>
    <w:rsid w:val="001F5079"/>
    <w:rsid w:val="001F71A7"/>
    <w:rsid w:val="00206AA3"/>
    <w:rsid w:val="002078FA"/>
    <w:rsid w:val="002216D7"/>
    <w:rsid w:val="00224F4B"/>
    <w:rsid w:val="00233BA8"/>
    <w:rsid w:val="00233D3C"/>
    <w:rsid w:val="00235691"/>
    <w:rsid w:val="00237A22"/>
    <w:rsid w:val="00243B35"/>
    <w:rsid w:val="0026105F"/>
    <w:rsid w:val="002627B4"/>
    <w:rsid w:val="00265BDD"/>
    <w:rsid w:val="0028732D"/>
    <w:rsid w:val="0029192E"/>
    <w:rsid w:val="00292925"/>
    <w:rsid w:val="0029350A"/>
    <w:rsid w:val="0029621C"/>
    <w:rsid w:val="002A0DF3"/>
    <w:rsid w:val="002A232D"/>
    <w:rsid w:val="002A60E5"/>
    <w:rsid w:val="002A75BF"/>
    <w:rsid w:val="002C4015"/>
    <w:rsid w:val="002C648A"/>
    <w:rsid w:val="002C68E4"/>
    <w:rsid w:val="002D1B91"/>
    <w:rsid w:val="002D4E83"/>
    <w:rsid w:val="002F0818"/>
    <w:rsid w:val="002F11D9"/>
    <w:rsid w:val="00310A8E"/>
    <w:rsid w:val="00324E76"/>
    <w:rsid w:val="0033294C"/>
    <w:rsid w:val="003345F2"/>
    <w:rsid w:val="00340E43"/>
    <w:rsid w:val="003421C4"/>
    <w:rsid w:val="0034401C"/>
    <w:rsid w:val="003517FD"/>
    <w:rsid w:val="00356217"/>
    <w:rsid w:val="00357131"/>
    <w:rsid w:val="00363128"/>
    <w:rsid w:val="00376AC1"/>
    <w:rsid w:val="003814FE"/>
    <w:rsid w:val="00395BF1"/>
    <w:rsid w:val="003A12D1"/>
    <w:rsid w:val="003A42F0"/>
    <w:rsid w:val="003A5597"/>
    <w:rsid w:val="003A7A6F"/>
    <w:rsid w:val="003B6722"/>
    <w:rsid w:val="003B7260"/>
    <w:rsid w:val="003B7C4F"/>
    <w:rsid w:val="003C2A88"/>
    <w:rsid w:val="003C3281"/>
    <w:rsid w:val="003D0C65"/>
    <w:rsid w:val="003D5FD9"/>
    <w:rsid w:val="003E1AE5"/>
    <w:rsid w:val="003E2303"/>
    <w:rsid w:val="003E58C5"/>
    <w:rsid w:val="003E6758"/>
    <w:rsid w:val="003F4FBB"/>
    <w:rsid w:val="00406E65"/>
    <w:rsid w:val="004117AA"/>
    <w:rsid w:val="00422046"/>
    <w:rsid w:val="004341F6"/>
    <w:rsid w:val="00442734"/>
    <w:rsid w:val="004462FE"/>
    <w:rsid w:val="0045502C"/>
    <w:rsid w:val="0046311C"/>
    <w:rsid w:val="00475FDF"/>
    <w:rsid w:val="00486E95"/>
    <w:rsid w:val="0049051F"/>
    <w:rsid w:val="004975C8"/>
    <w:rsid w:val="004A286F"/>
    <w:rsid w:val="004A4199"/>
    <w:rsid w:val="004B3A67"/>
    <w:rsid w:val="004B68AA"/>
    <w:rsid w:val="004C24AA"/>
    <w:rsid w:val="004C7F58"/>
    <w:rsid w:val="004D1B51"/>
    <w:rsid w:val="004D64D5"/>
    <w:rsid w:val="004D734E"/>
    <w:rsid w:val="004F0ADD"/>
    <w:rsid w:val="004F10AA"/>
    <w:rsid w:val="004F343D"/>
    <w:rsid w:val="00501889"/>
    <w:rsid w:val="00502041"/>
    <w:rsid w:val="00503389"/>
    <w:rsid w:val="00515ABF"/>
    <w:rsid w:val="00517D3D"/>
    <w:rsid w:val="00521EC7"/>
    <w:rsid w:val="00522373"/>
    <w:rsid w:val="0052518F"/>
    <w:rsid w:val="0052629D"/>
    <w:rsid w:val="0054351D"/>
    <w:rsid w:val="00550DD9"/>
    <w:rsid w:val="00552472"/>
    <w:rsid w:val="00553422"/>
    <w:rsid w:val="00553BD9"/>
    <w:rsid w:val="00562B02"/>
    <w:rsid w:val="0056346C"/>
    <w:rsid w:val="00564F86"/>
    <w:rsid w:val="00565684"/>
    <w:rsid w:val="005668B0"/>
    <w:rsid w:val="00574CCA"/>
    <w:rsid w:val="00575081"/>
    <w:rsid w:val="005758E9"/>
    <w:rsid w:val="00575C7D"/>
    <w:rsid w:val="0057701D"/>
    <w:rsid w:val="00585C5A"/>
    <w:rsid w:val="00587333"/>
    <w:rsid w:val="00593271"/>
    <w:rsid w:val="00595925"/>
    <w:rsid w:val="005A0A80"/>
    <w:rsid w:val="005A5D78"/>
    <w:rsid w:val="005B0EF5"/>
    <w:rsid w:val="005B18C0"/>
    <w:rsid w:val="005B1DB4"/>
    <w:rsid w:val="005B1FA9"/>
    <w:rsid w:val="005B7B31"/>
    <w:rsid w:val="005C2DC0"/>
    <w:rsid w:val="005C4070"/>
    <w:rsid w:val="005F7AE0"/>
    <w:rsid w:val="00600601"/>
    <w:rsid w:val="00602C66"/>
    <w:rsid w:val="00607F27"/>
    <w:rsid w:val="0061437E"/>
    <w:rsid w:val="00626E3B"/>
    <w:rsid w:val="00631202"/>
    <w:rsid w:val="00654638"/>
    <w:rsid w:val="00657E7C"/>
    <w:rsid w:val="00660857"/>
    <w:rsid w:val="00664B62"/>
    <w:rsid w:val="00671624"/>
    <w:rsid w:val="006866A5"/>
    <w:rsid w:val="00686916"/>
    <w:rsid w:val="006918B9"/>
    <w:rsid w:val="00691B86"/>
    <w:rsid w:val="00694156"/>
    <w:rsid w:val="006A2CE1"/>
    <w:rsid w:val="006A36E5"/>
    <w:rsid w:val="006B57B7"/>
    <w:rsid w:val="006C0F69"/>
    <w:rsid w:val="006C6C0C"/>
    <w:rsid w:val="006D6A6A"/>
    <w:rsid w:val="006E4191"/>
    <w:rsid w:val="006F42A7"/>
    <w:rsid w:val="007012A2"/>
    <w:rsid w:val="00701789"/>
    <w:rsid w:val="00702192"/>
    <w:rsid w:val="007073DE"/>
    <w:rsid w:val="00716D02"/>
    <w:rsid w:val="00725CDD"/>
    <w:rsid w:val="00726BDA"/>
    <w:rsid w:val="007420AD"/>
    <w:rsid w:val="0074565E"/>
    <w:rsid w:val="007468E1"/>
    <w:rsid w:val="00750978"/>
    <w:rsid w:val="0075478E"/>
    <w:rsid w:val="00756A4E"/>
    <w:rsid w:val="00760876"/>
    <w:rsid w:val="00761545"/>
    <w:rsid w:val="007623A1"/>
    <w:rsid w:val="00762DFF"/>
    <w:rsid w:val="00763B4A"/>
    <w:rsid w:val="007651A0"/>
    <w:rsid w:val="00770F4F"/>
    <w:rsid w:val="0077721F"/>
    <w:rsid w:val="007820A8"/>
    <w:rsid w:val="00782AD0"/>
    <w:rsid w:val="00793FEE"/>
    <w:rsid w:val="00795591"/>
    <w:rsid w:val="00796493"/>
    <w:rsid w:val="007A13B7"/>
    <w:rsid w:val="007A2A60"/>
    <w:rsid w:val="007A5813"/>
    <w:rsid w:val="007A5F43"/>
    <w:rsid w:val="007A7676"/>
    <w:rsid w:val="007B1E0A"/>
    <w:rsid w:val="007C107C"/>
    <w:rsid w:val="007D0550"/>
    <w:rsid w:val="007D207C"/>
    <w:rsid w:val="007D2290"/>
    <w:rsid w:val="007D5270"/>
    <w:rsid w:val="007D5C79"/>
    <w:rsid w:val="007E6677"/>
    <w:rsid w:val="007F11CE"/>
    <w:rsid w:val="0080095C"/>
    <w:rsid w:val="00801CF7"/>
    <w:rsid w:val="0081289E"/>
    <w:rsid w:val="00814D45"/>
    <w:rsid w:val="0081681B"/>
    <w:rsid w:val="0082521A"/>
    <w:rsid w:val="00826FC6"/>
    <w:rsid w:val="00827126"/>
    <w:rsid w:val="00827F4E"/>
    <w:rsid w:val="00833655"/>
    <w:rsid w:val="00834632"/>
    <w:rsid w:val="00844D87"/>
    <w:rsid w:val="008500B4"/>
    <w:rsid w:val="0085074F"/>
    <w:rsid w:val="00857C2B"/>
    <w:rsid w:val="00857F86"/>
    <w:rsid w:val="00866165"/>
    <w:rsid w:val="00867377"/>
    <w:rsid w:val="008678DE"/>
    <w:rsid w:val="0087207C"/>
    <w:rsid w:val="00882CB0"/>
    <w:rsid w:val="00886329"/>
    <w:rsid w:val="008878DA"/>
    <w:rsid w:val="00891B7A"/>
    <w:rsid w:val="00896669"/>
    <w:rsid w:val="008B001F"/>
    <w:rsid w:val="008B1459"/>
    <w:rsid w:val="008C3697"/>
    <w:rsid w:val="008D01DC"/>
    <w:rsid w:val="008D7953"/>
    <w:rsid w:val="008E0726"/>
    <w:rsid w:val="008F17F6"/>
    <w:rsid w:val="008F550C"/>
    <w:rsid w:val="008F55F0"/>
    <w:rsid w:val="009152A5"/>
    <w:rsid w:val="00921F6A"/>
    <w:rsid w:val="0092224C"/>
    <w:rsid w:val="00922C5C"/>
    <w:rsid w:val="009466D3"/>
    <w:rsid w:val="00952F45"/>
    <w:rsid w:val="00954E4E"/>
    <w:rsid w:val="009552D4"/>
    <w:rsid w:val="00955364"/>
    <w:rsid w:val="00955473"/>
    <w:rsid w:val="009636D2"/>
    <w:rsid w:val="00970655"/>
    <w:rsid w:val="009877EE"/>
    <w:rsid w:val="009970AD"/>
    <w:rsid w:val="009A0541"/>
    <w:rsid w:val="009A2665"/>
    <w:rsid w:val="009A44EC"/>
    <w:rsid w:val="009A7340"/>
    <w:rsid w:val="009B1E0C"/>
    <w:rsid w:val="009B2BDF"/>
    <w:rsid w:val="009B518A"/>
    <w:rsid w:val="009D451B"/>
    <w:rsid w:val="009E0384"/>
    <w:rsid w:val="009E1284"/>
    <w:rsid w:val="009E16A1"/>
    <w:rsid w:val="00A06000"/>
    <w:rsid w:val="00A077F7"/>
    <w:rsid w:val="00A1617B"/>
    <w:rsid w:val="00A24BA2"/>
    <w:rsid w:val="00A24CF9"/>
    <w:rsid w:val="00A36C60"/>
    <w:rsid w:val="00A3760E"/>
    <w:rsid w:val="00A47001"/>
    <w:rsid w:val="00A53787"/>
    <w:rsid w:val="00A5430B"/>
    <w:rsid w:val="00A56C3B"/>
    <w:rsid w:val="00A639F1"/>
    <w:rsid w:val="00A71D18"/>
    <w:rsid w:val="00A73029"/>
    <w:rsid w:val="00A7522B"/>
    <w:rsid w:val="00A774F0"/>
    <w:rsid w:val="00A8119E"/>
    <w:rsid w:val="00A8139C"/>
    <w:rsid w:val="00A8586E"/>
    <w:rsid w:val="00A860D9"/>
    <w:rsid w:val="00A94EA2"/>
    <w:rsid w:val="00A95954"/>
    <w:rsid w:val="00A9600B"/>
    <w:rsid w:val="00AA1F28"/>
    <w:rsid w:val="00AA2350"/>
    <w:rsid w:val="00AA33B3"/>
    <w:rsid w:val="00AB4460"/>
    <w:rsid w:val="00AB5265"/>
    <w:rsid w:val="00AB7D9E"/>
    <w:rsid w:val="00AC38DD"/>
    <w:rsid w:val="00AC4BEF"/>
    <w:rsid w:val="00AD02EF"/>
    <w:rsid w:val="00AD061B"/>
    <w:rsid w:val="00AE4DC6"/>
    <w:rsid w:val="00AE79BD"/>
    <w:rsid w:val="00AF2B81"/>
    <w:rsid w:val="00AF640A"/>
    <w:rsid w:val="00AF641C"/>
    <w:rsid w:val="00AF79C6"/>
    <w:rsid w:val="00B02A2F"/>
    <w:rsid w:val="00B07A96"/>
    <w:rsid w:val="00B142BE"/>
    <w:rsid w:val="00B14B9E"/>
    <w:rsid w:val="00B44BFB"/>
    <w:rsid w:val="00B55E95"/>
    <w:rsid w:val="00B60E7D"/>
    <w:rsid w:val="00B6327B"/>
    <w:rsid w:val="00B65762"/>
    <w:rsid w:val="00B831F5"/>
    <w:rsid w:val="00B85529"/>
    <w:rsid w:val="00BA2EE1"/>
    <w:rsid w:val="00BC160B"/>
    <w:rsid w:val="00BC6E71"/>
    <w:rsid w:val="00BC7866"/>
    <w:rsid w:val="00BD315B"/>
    <w:rsid w:val="00BE03B4"/>
    <w:rsid w:val="00BE5D0B"/>
    <w:rsid w:val="00BF003F"/>
    <w:rsid w:val="00BF66C8"/>
    <w:rsid w:val="00C0056E"/>
    <w:rsid w:val="00C14342"/>
    <w:rsid w:val="00C15812"/>
    <w:rsid w:val="00C21E02"/>
    <w:rsid w:val="00C22747"/>
    <w:rsid w:val="00C24BFC"/>
    <w:rsid w:val="00C267EC"/>
    <w:rsid w:val="00C32DFB"/>
    <w:rsid w:val="00C46F62"/>
    <w:rsid w:val="00C60608"/>
    <w:rsid w:val="00CA103E"/>
    <w:rsid w:val="00CB32F6"/>
    <w:rsid w:val="00CB3664"/>
    <w:rsid w:val="00CB384F"/>
    <w:rsid w:val="00CC49C0"/>
    <w:rsid w:val="00CF24FC"/>
    <w:rsid w:val="00CF43AA"/>
    <w:rsid w:val="00CF53F2"/>
    <w:rsid w:val="00D0186A"/>
    <w:rsid w:val="00D06464"/>
    <w:rsid w:val="00D10B29"/>
    <w:rsid w:val="00D147ED"/>
    <w:rsid w:val="00D1601A"/>
    <w:rsid w:val="00D21FF6"/>
    <w:rsid w:val="00D45C59"/>
    <w:rsid w:val="00D45C74"/>
    <w:rsid w:val="00D5042F"/>
    <w:rsid w:val="00D6274F"/>
    <w:rsid w:val="00D63C6E"/>
    <w:rsid w:val="00D84188"/>
    <w:rsid w:val="00D867C6"/>
    <w:rsid w:val="00D87A47"/>
    <w:rsid w:val="00D92A4D"/>
    <w:rsid w:val="00DA07CC"/>
    <w:rsid w:val="00DB4DC0"/>
    <w:rsid w:val="00DE2DE9"/>
    <w:rsid w:val="00DE3290"/>
    <w:rsid w:val="00DF4981"/>
    <w:rsid w:val="00E1477E"/>
    <w:rsid w:val="00E2456C"/>
    <w:rsid w:val="00E25AA7"/>
    <w:rsid w:val="00E26A43"/>
    <w:rsid w:val="00E41695"/>
    <w:rsid w:val="00E5181A"/>
    <w:rsid w:val="00E56B6F"/>
    <w:rsid w:val="00E62473"/>
    <w:rsid w:val="00E737A2"/>
    <w:rsid w:val="00E8278E"/>
    <w:rsid w:val="00E83231"/>
    <w:rsid w:val="00E872B4"/>
    <w:rsid w:val="00E961EF"/>
    <w:rsid w:val="00EA18F4"/>
    <w:rsid w:val="00EA5DE5"/>
    <w:rsid w:val="00EA6747"/>
    <w:rsid w:val="00EB38F0"/>
    <w:rsid w:val="00ED0172"/>
    <w:rsid w:val="00ED6160"/>
    <w:rsid w:val="00ED62DE"/>
    <w:rsid w:val="00EE10C5"/>
    <w:rsid w:val="00EE61C2"/>
    <w:rsid w:val="00EF63EB"/>
    <w:rsid w:val="00EF7D59"/>
    <w:rsid w:val="00F00358"/>
    <w:rsid w:val="00F013FB"/>
    <w:rsid w:val="00F023FB"/>
    <w:rsid w:val="00F14F0F"/>
    <w:rsid w:val="00F16415"/>
    <w:rsid w:val="00F27D8E"/>
    <w:rsid w:val="00F31350"/>
    <w:rsid w:val="00F341A2"/>
    <w:rsid w:val="00F37E63"/>
    <w:rsid w:val="00F43B4A"/>
    <w:rsid w:val="00F466A7"/>
    <w:rsid w:val="00F53364"/>
    <w:rsid w:val="00F63378"/>
    <w:rsid w:val="00F67EE4"/>
    <w:rsid w:val="00F7168E"/>
    <w:rsid w:val="00F71AFC"/>
    <w:rsid w:val="00F72AD4"/>
    <w:rsid w:val="00F75C32"/>
    <w:rsid w:val="00F76486"/>
    <w:rsid w:val="00F808D0"/>
    <w:rsid w:val="00F8178E"/>
    <w:rsid w:val="00F81963"/>
    <w:rsid w:val="00F82AC6"/>
    <w:rsid w:val="00F86065"/>
    <w:rsid w:val="00F90B22"/>
    <w:rsid w:val="00F94288"/>
    <w:rsid w:val="00F962BD"/>
    <w:rsid w:val="00FB0A53"/>
    <w:rsid w:val="00FB0D97"/>
    <w:rsid w:val="00FB3B3D"/>
    <w:rsid w:val="00FB5DC6"/>
    <w:rsid w:val="00FB6540"/>
    <w:rsid w:val="00FC4563"/>
    <w:rsid w:val="00FD1EBA"/>
    <w:rsid w:val="00FD3772"/>
    <w:rsid w:val="00FE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3D3D5E6-6A46-46C8-B51E-72E4FEFDD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758E9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882CB0"/>
  </w:style>
  <w:style w:type="paragraph" w:customStyle="1" w:styleId="ColorfulList-Accent11">
    <w:name w:val="Colorful List - Accent 11"/>
    <w:basedOn w:val="Normal"/>
    <w:qFormat/>
    <w:rsid w:val="00882C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A6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B3A6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nhideWhenUsed/>
    <w:rsid w:val="00D45C59"/>
    <w:rPr>
      <w:rFonts w:ascii="Palatino Linotype" w:eastAsia="Times New Roman" w:hAnsi="Palatino Linotype"/>
      <w:color w:val="000080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rsid w:val="00D45C59"/>
    <w:rPr>
      <w:rFonts w:ascii="Palatino Linotype" w:eastAsia="Times New Roman" w:hAnsi="Palatino Linotype"/>
      <w:color w:val="000080"/>
    </w:rPr>
  </w:style>
  <w:style w:type="paragraph" w:styleId="Header">
    <w:name w:val="header"/>
    <w:basedOn w:val="Normal"/>
    <w:link w:val="HeaderChar"/>
    <w:uiPriority w:val="99"/>
    <w:semiHidden/>
    <w:unhideWhenUsed/>
    <w:rsid w:val="005668B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5668B0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5668B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5668B0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9636D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9636D2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4351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4351D"/>
  </w:style>
  <w:style w:type="character" w:styleId="EndnoteReference">
    <w:name w:val="endnote reference"/>
    <w:uiPriority w:val="99"/>
    <w:semiHidden/>
    <w:unhideWhenUsed/>
    <w:rsid w:val="0054351D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5435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5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51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51D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54351D"/>
    <w:rPr>
      <w:b/>
      <w:bCs/>
    </w:rPr>
  </w:style>
  <w:style w:type="paragraph" w:styleId="Revision">
    <w:name w:val="Revision"/>
    <w:hidden/>
    <w:uiPriority w:val="71"/>
    <w:rsid w:val="00BC160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1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251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36191-CFA8-42CB-8EEC-76DA50261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 Public Power Association</vt:lpstr>
    </vt:vector>
  </TitlesOfParts>
  <Company>Douglas County PUD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 Public Power Association</dc:title>
  <dc:creator>Brad Hawkins</dc:creator>
  <cp:lastModifiedBy>Debbie Kuraspediani</cp:lastModifiedBy>
  <cp:revision>2</cp:revision>
  <cp:lastPrinted>2015-02-11T01:09:00Z</cp:lastPrinted>
  <dcterms:created xsi:type="dcterms:W3CDTF">2017-02-17T16:42:00Z</dcterms:created>
  <dcterms:modified xsi:type="dcterms:W3CDTF">2017-02-17T16:42:00Z</dcterms:modified>
</cp:coreProperties>
</file>